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Министерство образования и молодежной политики</w:t>
      </w: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Свердловской области</w:t>
      </w: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«Нижнетагильский строительный колледж»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B0660F" w:rsidRPr="00B0660F" w:rsidRDefault="00F32A49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«______»_____________2022</w:t>
      </w:r>
      <w:r w:rsidR="00B0660F"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B0660F" w:rsidRPr="00B0660F" w:rsidRDefault="00B0660F" w:rsidP="00B0660F">
      <w:pPr>
        <w:tabs>
          <w:tab w:val="left" w:pos="8595"/>
        </w:tabs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107B93" w:rsidRDefault="00BC5CB8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ДПВ 02</w:t>
      </w:r>
      <w:r w:rsidR="00107B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Черчение</w:t>
      </w:r>
    </w:p>
    <w:p w:rsid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76A68" w:rsidRPr="00B0660F" w:rsidRDefault="00A76A68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0A5936" w:rsidRDefault="000A5936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A5936">
        <w:rPr>
          <w:rFonts w:ascii="Times New Roman" w:eastAsia="Calibri" w:hAnsi="Times New Roman" w:cs="Times New Roman"/>
          <w:sz w:val="28"/>
          <w:szCs w:val="28"/>
          <w:lang w:eastAsia="ru-RU"/>
        </w:rPr>
        <w:t>35.02.12 «Садово-парковое и ландшафтное строительство»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обучения:3 года 10 месяцев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C5CB8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2023</w:t>
      </w:r>
    </w:p>
    <w:p w:rsidR="00B0660F" w:rsidRPr="00B0660F" w:rsidRDefault="00B0660F" w:rsidP="007B12C8">
      <w:pPr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</w:t>
      </w:r>
      <w:r w:rsidR="00BB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программа учебной дисциплины </w:t>
      </w:r>
      <w:r w:rsid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02</w:t>
      </w:r>
      <w:r w:rsidR="007B1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7AC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Черчение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5936" w:rsidRPr="000A59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</w:t>
      </w:r>
      <w:proofErr w:type="gramEnd"/>
      <w:r w:rsidR="000A5936" w:rsidRPr="000A59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требованиями ФГОС среднего профессионального образования 35.02.12 «Садово-парковое и ландшафтное строительство», утверждённого  приказом Министерства просвещения Российской Федерации от 05.05.2022 № 309, ФГОС СОО, утвержденного приказом </w:t>
      </w:r>
      <w:proofErr w:type="spellStart"/>
      <w:r w:rsidR="000A5936" w:rsidRPr="000A593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0A5936" w:rsidRPr="000A59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 мая 2012 года N 413 (с изменениями на 12 августа 2022 года)</w:t>
      </w:r>
    </w:p>
    <w:p w:rsidR="00B0660F" w:rsidRPr="00B0660F" w:rsidRDefault="00B0660F" w:rsidP="00B0660F">
      <w:pPr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60F" w:rsidRPr="00B0660F" w:rsidRDefault="00B0660F" w:rsidP="00B0660F">
      <w:pPr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60F" w:rsidRPr="00B0660F" w:rsidRDefault="00B0660F" w:rsidP="00B0660F">
      <w:pPr>
        <w:widowControl w:val="0"/>
        <w:tabs>
          <w:tab w:val="left" w:pos="0"/>
        </w:tabs>
        <w:suppressAutoHyphens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B0660F" w:rsidRPr="00B0660F" w:rsidRDefault="00B0660F" w:rsidP="00E66DE2">
      <w:pPr>
        <w:ind w:left="0" w:firstLine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ГАПОУ СО «Нижнетагильский строительный колледж»</w:t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8E5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  <w:r w:rsidR="00823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Липина И.Г., преподаватель ГАПОУ СО «НТСК»</w:t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B0660F" w:rsidRPr="00B0660F" w:rsidTr="00803AE5">
        <w:trPr>
          <w:trHeight w:val="372"/>
        </w:trPr>
        <w:tc>
          <w:tcPr>
            <w:tcW w:w="4609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B0660F" w:rsidRPr="00B0660F" w:rsidRDefault="00BC5CB8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«_____»___________2023</w:t>
            </w:r>
            <w:r w:rsidR="00B0660F"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г.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«_____»___________2</w:t>
            </w:r>
            <w:r w:rsidR="00BC5CB8">
              <w:rPr>
                <w:rFonts w:ascii="Times New Roman" w:eastAsia="Calibri" w:hAnsi="Times New Roman" w:cs="Times New Roman"/>
                <w:sz w:val="28"/>
                <w:szCs w:val="28"/>
              </w:rPr>
              <w:t>023</w:t>
            </w: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0660F" w:rsidRPr="00B0660F" w:rsidSect="00803AE5">
          <w:headerReference w:type="default" r:id="rId8"/>
          <w:footerReference w:type="default" r:id="rId9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7B12C8">
      <w:pPr>
        <w:ind w:left="0" w:firstLine="0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Содержание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68"/>
        <w:gridCol w:w="1903"/>
      </w:tblGrid>
      <w:tr w:rsidR="00B0660F" w:rsidRPr="00B0660F" w:rsidTr="00803AE5">
        <w:tc>
          <w:tcPr>
            <w:tcW w:w="7668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1.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2.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3.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4.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:rsidR="00B0660F" w:rsidRPr="00B0660F" w:rsidRDefault="00B0660F" w:rsidP="007B12C8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7B12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c>
          <w:tcPr>
            <w:tcW w:w="7668" w:type="dxa"/>
          </w:tcPr>
          <w:p w:rsidR="00B0660F" w:rsidRPr="00B0660F" w:rsidRDefault="00B0660F" w:rsidP="007B12C8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7B12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rPr>
          <w:trHeight w:val="670"/>
        </w:trPr>
        <w:tc>
          <w:tcPr>
            <w:tcW w:w="7668" w:type="dxa"/>
          </w:tcPr>
          <w:p w:rsidR="00B0660F" w:rsidRPr="00B0660F" w:rsidRDefault="00B0660F" w:rsidP="00B0660F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B066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rPr>
          <w:trHeight w:val="699"/>
        </w:trPr>
        <w:tc>
          <w:tcPr>
            <w:tcW w:w="7668" w:type="dxa"/>
          </w:tcPr>
          <w:p w:rsidR="00B0660F" w:rsidRPr="00B0660F" w:rsidRDefault="00B0660F" w:rsidP="00B0660F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0" w:type="auto"/>
          </w:tcPr>
          <w:p w:rsidR="00B0660F" w:rsidRPr="00B0660F" w:rsidRDefault="00B0660F" w:rsidP="00B066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0660F" w:rsidRPr="00B0660F" w:rsidRDefault="00B0660F" w:rsidP="00B0660F">
      <w:pPr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7B12C8" w:rsidRPr="007B12C8" w:rsidRDefault="00BC5CB8" w:rsidP="007B12C8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>
        <w:rPr>
          <w:rFonts w:ascii="Times New Roman" w:eastAsia="Calibri" w:hAnsi="Times New Roman" w:cs="Times New Roman"/>
          <w:sz w:val="32"/>
          <w:szCs w:val="28"/>
          <w:lang w:eastAsia="ru-RU"/>
        </w:rPr>
        <w:t>ДПВ 02</w:t>
      </w:r>
      <w:r w:rsidR="007B12C8" w:rsidRPr="007B12C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32"/>
          <w:szCs w:val="28"/>
          <w:lang w:eastAsia="ru-RU"/>
        </w:rPr>
        <w:t>Черчение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</w:t>
      </w:r>
      <w:r w:rsidRPr="00B0660F">
        <w:rPr>
          <w:rFonts w:ascii="Times New Roman" w:eastAsia="Calibri" w:hAnsi="Times New Roman" w:cs="Times New Roman"/>
          <w:sz w:val="32"/>
          <w:szCs w:val="32"/>
        </w:rPr>
        <w:t>Область применения рабочей программы</w:t>
      </w:r>
    </w:p>
    <w:p w:rsidR="00B0660F" w:rsidRPr="00B0660F" w:rsidRDefault="00B0660F" w:rsidP="00B0660F">
      <w:pPr>
        <w:autoSpaceDE w:val="0"/>
        <w:autoSpaceDN w:val="0"/>
        <w:adjustRightInd w:val="0"/>
        <w:ind w:left="0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02 Черчение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является частью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основной образовательной программы в соответствии с ФГОС для специальности СПО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5936" w:rsidRPr="000A5936">
        <w:rPr>
          <w:rFonts w:ascii="Times New Roman" w:eastAsia="Times New Roman" w:hAnsi="Times New Roman" w:cs="Times New Roman"/>
          <w:sz w:val="28"/>
          <w:szCs w:val="28"/>
          <w:lang w:eastAsia="ru-RU"/>
        </w:rPr>
        <w:t>35.02.12 «Садово-парковое и ландшафтное строительство»</w:t>
      </w:r>
      <w:r w:rsidR="007534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B0660F" w:rsidRPr="00B0660F" w:rsidRDefault="00B0660F" w:rsidP="00B0660F">
      <w:pPr>
        <w:tabs>
          <w:tab w:val="left" w:pos="48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В профессиональных образовательных организациях дисциплина </w:t>
      </w:r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02 Черчение</w:t>
      </w:r>
      <w:r w:rsid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изучается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в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общеобразовательном цикле дисциплин </w:t>
      </w: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учебного плана ОПОП СПО на базе основного общего образования с получением среднего общего образования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и является общей для включения.</w:t>
      </w:r>
    </w:p>
    <w:p w:rsidR="00B0660F" w:rsidRPr="00B0660F" w:rsidRDefault="00B0660F" w:rsidP="00B0660F">
      <w:pPr>
        <w:tabs>
          <w:tab w:val="left" w:pos="548"/>
        </w:tabs>
        <w:ind w:left="0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учебной дисциплины </w:t>
      </w:r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02 Черчение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достижение студентами следующих </w:t>
      </w:r>
      <w:r w:rsidRPr="00B0660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результатов: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3260"/>
        <w:gridCol w:w="3793"/>
      </w:tblGrid>
      <w:tr w:rsidR="00B0660F" w:rsidRPr="00B0660F" w:rsidTr="00733079">
        <w:trPr>
          <w:trHeight w:val="491"/>
        </w:trPr>
        <w:tc>
          <w:tcPr>
            <w:tcW w:w="2518" w:type="dxa"/>
            <w:shd w:val="clear" w:color="auto" w:fill="auto"/>
            <w:hideMark/>
          </w:tcPr>
          <w:p w:rsidR="00B0660F" w:rsidRPr="00B0660F" w:rsidRDefault="00BC5CB8" w:rsidP="00EE4F40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C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3260" w:type="dxa"/>
            <w:shd w:val="clear" w:color="auto" w:fill="auto"/>
            <w:hideMark/>
          </w:tcPr>
          <w:p w:rsidR="00B0660F" w:rsidRPr="00B0660F" w:rsidRDefault="00BC5CB8" w:rsidP="00EE4F40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общих</w:t>
            </w:r>
            <w:r w:rsidR="00B0660F" w:rsidRPr="00B066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793" w:type="dxa"/>
            <w:shd w:val="clear" w:color="auto" w:fill="auto"/>
            <w:hideMark/>
          </w:tcPr>
          <w:p w:rsidR="00B0660F" w:rsidRPr="00B0660F" w:rsidRDefault="00B0660F" w:rsidP="00EE4F40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предметных</w:t>
            </w:r>
            <w:r w:rsidRPr="00B066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</w:tc>
      </w:tr>
      <w:tr w:rsidR="00790972" w:rsidRPr="00B0660F" w:rsidTr="00733079">
        <w:trPr>
          <w:trHeight w:val="212"/>
        </w:trPr>
        <w:tc>
          <w:tcPr>
            <w:tcW w:w="2518" w:type="dxa"/>
            <w:shd w:val="clear" w:color="auto" w:fill="auto"/>
          </w:tcPr>
          <w:p w:rsidR="00790972" w:rsidRPr="006C62E4" w:rsidRDefault="00BC5CB8" w:rsidP="00BC5CB8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BC5CB8">
              <w:rPr>
                <w:rFonts w:ascii="Times New Roman" w:hAnsi="Times New Roman" w:cs="Times New Roman"/>
                <w:sz w:val="24"/>
                <w:szCs w:val="28"/>
              </w:rPr>
              <w:t>ОК 01. Выбирать способы решения задач профессиональной деятельности приме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нительно к различным контекстам</w:t>
            </w:r>
          </w:p>
        </w:tc>
        <w:tc>
          <w:tcPr>
            <w:tcW w:w="3260" w:type="dxa"/>
            <w:shd w:val="clear" w:color="auto" w:fill="auto"/>
          </w:tcPr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выявление причинно-следственных связей;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поиск аналогов в науке и технике;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развитие критического мышления, способности аргументировать свою точку зрения;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формирование исследовательских, коммуникативных и информационных умений;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использование анализа, синтеза, сравнения, обобщения, систематизации;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определение целей и задач учебной деятельности;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выбор средств реализации целей и задач и их применение на практике;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самостоятельную оценку достигнутых результатов.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формирование мировоззрения, целостного представления о мире и формах технического творчества;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развитие умений и навыков познания и самопознания;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накопление опыта графической деятельности;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формирование творческого отношения к проблемам;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развитие образного мышления и освоение способов творческого самовыражения личности;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гармонизацию интеллектуального и эмоционального развития личности;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подготовку к осознанному выбору индивидуальной образовательной или профессиональной траектории.</w:t>
            </w:r>
          </w:p>
          <w:p w:rsidR="00790972" w:rsidRPr="006C62E4" w:rsidRDefault="00790972" w:rsidP="00EE4F40">
            <w:pPr>
              <w:autoSpaceDE w:val="0"/>
              <w:autoSpaceDN w:val="0"/>
              <w:adjustRightInd w:val="0"/>
              <w:spacing w:line="240" w:lineRule="auto"/>
              <w:ind w:firstLine="33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793" w:type="dxa"/>
            <w:shd w:val="clear" w:color="auto" w:fill="auto"/>
          </w:tcPr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изучение объектов и явлений науки и техники;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восприятие смысла (концепции, специфики) графических изображений (чертежей);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представление места и роли инженерной графики в развитии культуры, в жизни человека и общества;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представление системы общечеловеческих ценностей, ориентацию в системе моральных норм и ценностей;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 xml:space="preserve">усвоение особенностей языка разных видов графики и технических средств изображения; понимание </w:t>
            </w:r>
            <w:r w:rsidRPr="006C62E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условности языка графических изображений (чертежей);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различение изученных видов графических изображений, определение их взаимосвязей;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классификацию изученных объектов и явлений науки и техники; структурирование изученного материала, информации, полученной из различных источников;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осознание ценности и места технического творчества и инженерной графики в развитии общества, проявление устойчивого интереса к освоению новых технических средств и технологий;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уважение и осознание ценности технической культуры других народов, освоение их технических достижений;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формирование коммуникативной, информационной компетентности;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описание графических изображений с использованием специальной терминологии; высказывание собственного мнения о правильности графических изображений; овладение графической грамотностью;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развитие индивидуальных творческих навыков, расширение кругозора;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умение видеть ассоциативные связи и осознавать их роль в творческой деятельности;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реализацию творческого потенциала; применение различных графических материалов;</w:t>
            </w:r>
          </w:p>
          <w:p w:rsidR="00790972" w:rsidRPr="00890E7E" w:rsidRDefault="00790972" w:rsidP="00890E7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использование знаний и технических средств инженерной графики в собственном творчестве.</w:t>
            </w:r>
          </w:p>
        </w:tc>
      </w:tr>
    </w:tbl>
    <w:p w:rsidR="00B0660F" w:rsidRPr="00B0660F" w:rsidRDefault="00B0660F" w:rsidP="00B0660F">
      <w:pPr>
        <w:ind w:left="0" w:firstLine="0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sectPr w:rsidR="00B0660F" w:rsidRPr="00B0660F" w:rsidSect="00803AE5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B0660F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B0660F" w:rsidRPr="00B0660F" w:rsidRDefault="00B0660F" w:rsidP="00B0660F">
      <w:pPr>
        <w:suppressAutoHyphens/>
        <w:spacing w:after="200" w:line="276" w:lineRule="auto"/>
        <w:ind w:left="0" w:firstLine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B0660F" w:rsidRPr="00890E7E" w:rsidTr="00803AE5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B0660F" w:rsidRPr="00890E7E" w:rsidTr="00803A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733079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</w:tr>
      <w:tr w:rsidR="00B0660F" w:rsidRPr="00890E7E" w:rsidTr="00803AE5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B0660F" w:rsidRPr="00890E7E" w:rsidTr="00803AE5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733079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66</w:t>
            </w:r>
          </w:p>
        </w:tc>
      </w:tr>
      <w:tr w:rsidR="00B0660F" w:rsidRPr="00890E7E" w:rsidTr="00803AE5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B0660F" w:rsidRPr="00890E7E" w:rsidTr="00803AE5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E14A5D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B0660F" w:rsidRPr="00890E7E" w:rsidTr="00803AE5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B0660F" w:rsidRPr="00890E7E" w:rsidTr="00803AE5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E14A5D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52</w:t>
            </w:r>
            <w:bookmarkStart w:id="0" w:name="_GoBack"/>
            <w:bookmarkEnd w:id="0"/>
          </w:p>
        </w:tc>
      </w:tr>
      <w:tr w:rsidR="00733079" w:rsidRPr="00890E7E" w:rsidTr="00803AE5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733079" w:rsidRPr="00890E7E" w:rsidRDefault="00733079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33079" w:rsidRDefault="00733079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B0660F" w:rsidRPr="00890E7E" w:rsidTr="00803AE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0660F" w:rsidRPr="00890E7E" w:rsidRDefault="00B0660F" w:rsidP="000A5936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Промежуточная</w:t>
            </w:r>
            <w:r w:rsidR="00CD5A60"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аттестация проводится в форме </w:t>
            </w:r>
            <w:r w:rsidR="00616139"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дифференцированного </w:t>
            </w: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зачета </w:t>
            </w:r>
          </w:p>
        </w:tc>
      </w:tr>
    </w:tbl>
    <w:p w:rsidR="00B0660F" w:rsidRPr="00B0660F" w:rsidRDefault="00B0660F" w:rsidP="00B0660F">
      <w:pPr>
        <w:ind w:left="0"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B0660F" w:rsidRPr="00B0660F" w:rsidSect="00803AE5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 xml:space="preserve">2.2 Тематический план и содержание учебной дисциплины  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«</w:t>
      </w:r>
      <w:r w:rsidR="00D62DDB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Основы научных знаний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»</w:t>
      </w:r>
    </w:p>
    <w:tbl>
      <w:tblPr>
        <w:tblStyle w:val="13"/>
        <w:tblW w:w="14567" w:type="dxa"/>
        <w:tblLayout w:type="fixed"/>
        <w:tblLook w:val="01E0" w:firstRow="1" w:lastRow="1" w:firstColumn="1" w:lastColumn="1" w:noHBand="0" w:noVBand="0"/>
      </w:tblPr>
      <w:tblGrid>
        <w:gridCol w:w="3334"/>
        <w:gridCol w:w="8001"/>
        <w:gridCol w:w="993"/>
        <w:gridCol w:w="2239"/>
      </w:tblGrid>
      <w:tr w:rsidR="003514F0" w:rsidRPr="003514F0" w:rsidTr="00A74654">
        <w:trPr>
          <w:trHeight w:val="20"/>
        </w:trPr>
        <w:tc>
          <w:tcPr>
            <w:tcW w:w="3334" w:type="dxa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01" w:type="dxa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239" w:type="dxa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3514F0" w:rsidRPr="003514F0" w:rsidTr="00A74654">
        <w:trPr>
          <w:trHeight w:val="20"/>
        </w:trPr>
        <w:tc>
          <w:tcPr>
            <w:tcW w:w="3334" w:type="dxa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1" w:type="dxa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8200"/>
        <w:gridCol w:w="1943"/>
        <w:gridCol w:w="1990"/>
      </w:tblGrid>
      <w:tr w:rsidR="002402E1" w:rsidRPr="002402E1" w:rsidTr="00C904D5">
        <w:trPr>
          <w:trHeight w:val="473"/>
        </w:trPr>
        <w:tc>
          <w:tcPr>
            <w:tcW w:w="5000" w:type="pct"/>
            <w:gridSpan w:val="4"/>
            <w:shd w:val="clear" w:color="auto" w:fill="auto"/>
          </w:tcPr>
          <w:p w:rsidR="002402E1" w:rsidRPr="002402E1" w:rsidRDefault="002402E1" w:rsidP="00240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1.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Стандарты единой системы конструкторской документации. </w:t>
            </w:r>
          </w:p>
        </w:tc>
      </w:tr>
      <w:tr w:rsidR="002402E1" w:rsidRPr="002402E1" w:rsidTr="00C904D5">
        <w:trPr>
          <w:trHeight w:val="325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чертежей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материала. 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6" w:type="pct"/>
            <w:vMerge w:val="restart"/>
          </w:tcPr>
          <w:p w:rsidR="002402E1" w:rsidRPr="002402E1" w:rsidRDefault="001C6F26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</w:tc>
      </w:tr>
      <w:tr w:rsidR="002402E1" w:rsidRPr="002402E1" w:rsidTr="00C904D5">
        <w:trPr>
          <w:trHeight w:val="163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и задачи дисциплины. Правила оформления чертежей. Стандарты ЕСКД. Линии чертежа. Масштабы. Чертежный шрифт. Нанесение размеров.</w:t>
            </w: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63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правила оформления чертежей. Лекция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2402E1">
        <w:trPr>
          <w:trHeight w:val="203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1. «Линии чертежа». Вычерчивание линий различных типов.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2. «Чертежный шрифт». Написание прописных букв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2. «Чертежный шрифт». Написание строчных букв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основной надписи чертежа. Нанесение размеров на чертеже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1.2. Геометрические построения 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70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6" w:type="pct"/>
            <w:vMerge w:val="restart"/>
          </w:tcPr>
          <w:p w:rsidR="002402E1" w:rsidRPr="002402E1" w:rsidRDefault="001C6F26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Графические построения и правила выполнения чертежей.</w:t>
            </w:r>
          </w:p>
        </w:tc>
        <w:tc>
          <w:tcPr>
            <w:tcW w:w="670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Деление окружностей на равные части. Лекция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Сопряжения. Лекция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45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3. «Деление окружности». Графические построения. Построение чертежа детали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11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3. «Деление окружности». Графические построения. Обводка.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2402E1">
        <w:trPr>
          <w:trHeight w:val="57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4. «Графические построения». Построение чертежа детали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№4. «Графические построения». Обводка чертежа, нанесение размеров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339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1.3.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Комплексные чертежи</w:t>
            </w: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 w:val="restart"/>
          </w:tcPr>
          <w:p w:rsidR="002402E1" w:rsidRPr="002402E1" w:rsidRDefault="001C6F26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</w:tc>
      </w:tr>
      <w:tr w:rsidR="002402E1" w:rsidRPr="002402E1" w:rsidTr="00C904D5">
        <w:trPr>
          <w:trHeight w:val="14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проецирования. Ортогональное проецирование. Аксонометрические проекции. Комплексные чертежи. Изометрия модели. Технические рисунки</w:t>
            </w: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4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Проецирование предмета на три плоскости проекций</w:t>
            </w:r>
            <w:r w:rsidR="00E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05176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изометрии модели</w:t>
            </w:r>
            <w:r w:rsidR="00E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Лекция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5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4. «Комплексный чертеж по модели». Построение чертежа. Нанесение размеров, обводка чертежа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562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5. «Комплексный чертеж по аксонометрии». Построение чертежа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562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5. «Комплексный чертеж по аксонометрии». Нанесение размеров, обводка чертежа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6. «Комплексный чертеж по двум видам».  Построение третьего вида по двум данным видам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№6. «Комплексный чертеж по двум видам». Выполнение аксонометрических изображений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562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Аксонометрия окружности. Построение аксонометрических проекций тел вращения. Аксонометрия плоских фигур и плоскогранных тел.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7. «Технический рисунок»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1.4.</w:t>
            </w: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Геометрические тела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6" w:type="pct"/>
            <w:vMerge w:val="restart"/>
          </w:tcPr>
          <w:p w:rsidR="002402E1" w:rsidRPr="002402E1" w:rsidRDefault="001C6F26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r w:rsidR="002402E1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</w:t>
            </w: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Ортогональные и аксонометрические чертежи геометрических тел </w:t>
            </w:r>
          </w:p>
        </w:tc>
        <w:tc>
          <w:tcPr>
            <w:tcW w:w="670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Проекции геометрических поверхностей и тел. Многогранники.</w:t>
            </w:r>
            <w:r w:rsidR="00E05176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Проекции геометрических поверхностей и тел. Тела вращения.</w:t>
            </w:r>
            <w:r w:rsidR="00E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Лекция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56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Графическая работа № 8 «Группа геометрических тел». Комплексный чертеж группы геометрических тел.   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2402E1">
        <w:trPr>
          <w:trHeight w:val="54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Графическая работа № 8 «Группа геометрических тел». Построение изометрического изображения. 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1.5. 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</w:t>
            </w: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86" w:type="pct"/>
            <w:vMerge w:val="restart"/>
          </w:tcPr>
          <w:p w:rsidR="002402E1" w:rsidRPr="002402E1" w:rsidRDefault="001C6F26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</w:tc>
      </w:tr>
      <w:tr w:rsidR="002402E1" w:rsidRPr="002402E1" w:rsidTr="00C904D5">
        <w:trPr>
          <w:trHeight w:val="55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Изображения: виды, разрезы, сечения. Построение чертежа модели в аксонометрии с вырезом одной четверти. Сложные разрезы</w:t>
            </w:r>
          </w:p>
        </w:tc>
        <w:tc>
          <w:tcPr>
            <w:tcW w:w="670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371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uppressAutoHyphens/>
              <w:spacing w:line="276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 на чертежах. Лекция.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30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простых разрезов. 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4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сложных разрезов.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9 «Изометрия с вырезом». Построение изометрии модели с вырезом четверти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9 «Изометрия с вырезом». Построение изометрии модели с вырезом четверти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сечений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10 «Сечение вала»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№11 «Ступенчатый разрез». Построение сложных разрезов.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№12 «Ломаный разрез». Построение сложных разрезов.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E05176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6" w:type="pct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аттестация. Зачет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3644" w:type="pct"/>
            <w:gridSpan w:val="2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D76D63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="002402E1" w:rsidRPr="002402E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6" w:type="pct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0312CB" w:rsidRDefault="000312CB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2E1" w:rsidRDefault="002402E1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0E0" w:rsidRDefault="001B20E0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804" w:rsidRPr="002E22FA" w:rsidRDefault="00907804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07804" w:rsidRPr="002E22FA" w:rsidSect="00803AE5">
          <w:pgSz w:w="16838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ind w:left="0" w:right="81" w:firstLine="0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</w:t>
      </w:r>
      <w:r w:rsidRPr="00B0660F">
        <w:rPr>
          <w:rFonts w:ascii="Calibri" w:eastAsia="Times New Roman" w:hAnsi="Calibri" w:cs="Times New Roman"/>
          <w:b/>
          <w:caps/>
          <w:sz w:val="32"/>
          <w:szCs w:val="28"/>
          <w:lang w:eastAsia="ru-RU"/>
        </w:rPr>
        <w:t xml:space="preserve"> </w:t>
      </w: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Условия реализации учебной дисциплины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3.1. </w:t>
      </w: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Материально-техническое обеспечение</w:t>
      </w:r>
    </w:p>
    <w:p w:rsidR="00B0660F" w:rsidRPr="00B0660F" w:rsidRDefault="00B0660F" w:rsidP="00B0660F">
      <w:p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изучается в кабинете русского языка и литературы.</w:t>
      </w:r>
    </w:p>
    <w:p w:rsidR="00B0660F" w:rsidRPr="00B0660F" w:rsidRDefault="00B0660F" w:rsidP="00B0660F">
      <w:pPr>
        <w:ind w:left="0"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Учебная дисциплина изучается в кабинете «русского языка и литературы», оснащенный о</w:t>
      </w:r>
      <w:r w:rsidRPr="00B0660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борудованием: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Calibri" w:hAnsi="Times New Roman" w:cs="Times New Roman"/>
          <w:sz w:val="28"/>
          <w:szCs w:val="28"/>
        </w:rPr>
        <w:t>место преподавателя;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Calibri" w:hAnsi="Times New Roman" w:cs="Times New Roman"/>
          <w:sz w:val="28"/>
          <w:szCs w:val="28"/>
        </w:rPr>
        <w:t>места обучающихся;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3.2.</w:t>
      </w:r>
      <w:r w:rsidRPr="00B0660F">
        <w:rPr>
          <w:rFonts w:ascii="Calibri" w:eastAsia="Times New Roman" w:hAnsi="Calibri" w:cs="Times New Roman"/>
          <w:b/>
          <w:sz w:val="32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Информационное обеспечение реализации программы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</w:t>
      </w:r>
      <w:proofErr w:type="gramStart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имеет  печатные</w:t>
      </w:r>
      <w:proofErr w:type="gramEnd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3.2.1 Печатные издания: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Жарков, Н.В. 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AutoCAD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2017. Официальная русская версия. Эффективный самоучитель /  Н.В. Жарков.  - СПб.: Наука и техника, 2017 - 624с.: ил.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Муравьев, С.Н. Инженерная графика: учебник / С.Н.  Муравьев, Ф.И.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Пуйческу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Н.А.Чванова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М.: Издательский центр «Академия», 2014.-320с.: ил. 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Скобелева И.Ю., Ширшова И.А., Гареева Л.В., Князьков В.В. Инженерная </w:t>
      </w:r>
      <w:proofErr w:type="gramStart"/>
      <w:r w:rsidRPr="006376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графика :учеб</w:t>
      </w:r>
      <w:proofErr w:type="gramEnd"/>
      <w:r w:rsidRPr="006376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пособие / И.Ю. Скобелева[и др.]; НГТУ им. Р.Е. Алексеева. – Нижний Новгород, 2013.–189с. 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Томилова, С.В. Инженерная графика. Строительство: учебник / С.В.   Томилова. - М.: Издательский центр «Академия», 2015. - 336 с. 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Томилова, С.В. Инженерная графика в  строительстве. Практикум: учебное пособие для студ. учреждений СПО / С.В.  Томилова.- М.: Издательский центр «Академия», 2014. - 208 с.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Томилова, С.В. Начертательная геометрия. Строительство: учебник / С.В.  Томилова. - М.: Издательский центр «Академия», 2016. - 288 с.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Феофанов А.Н. Чтение рабочих чертежей: учебное пособие/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А.Н.Феофанов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Издательский центр «Академия», 2015. – 80с.</w:t>
      </w:r>
    </w:p>
    <w:p w:rsidR="00637685" w:rsidRPr="00DD2B74" w:rsidRDefault="00637685" w:rsidP="008753DA">
      <w:pPr>
        <w:ind w:left="0" w:firstLine="709"/>
        <w:rPr>
          <w:rFonts w:ascii="Times New Roman" w:hAnsi="Times New Roman"/>
          <w:bCs/>
          <w:color w:val="000000"/>
          <w:sz w:val="28"/>
          <w:szCs w:val="28"/>
        </w:rPr>
      </w:pPr>
    </w:p>
    <w:p w:rsidR="00B0660F" w:rsidRPr="00B0660F" w:rsidRDefault="00B0660F" w:rsidP="00B0660F">
      <w:pPr>
        <w:ind w:left="0"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 xml:space="preserve"> </w:t>
      </w:r>
    </w:p>
    <w:p w:rsidR="004462D7" w:rsidRPr="004462D7" w:rsidRDefault="004462D7" w:rsidP="004462D7">
      <w:p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2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0"/>
        <w:gridCol w:w="2978"/>
        <w:gridCol w:w="2231"/>
      </w:tblGrid>
      <w:tr w:rsidR="004462D7" w:rsidRPr="004462D7" w:rsidTr="005A65CD"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2D7" w:rsidRPr="004462D7" w:rsidRDefault="004462D7" w:rsidP="004462D7">
            <w:pPr>
              <w:widowControl w:val="0"/>
              <w:spacing w:line="276" w:lineRule="auto"/>
              <w:ind w:left="18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4462D7" w:rsidRPr="004462D7" w:rsidRDefault="004462D7" w:rsidP="004462D7">
            <w:pPr>
              <w:widowControl w:val="0"/>
              <w:spacing w:line="276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2D7" w:rsidRPr="004462D7" w:rsidRDefault="004462D7" w:rsidP="004462D7">
            <w:pPr>
              <w:widowControl w:val="0"/>
              <w:spacing w:line="276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2D7" w:rsidRPr="004462D7" w:rsidRDefault="004462D7" w:rsidP="004462D7">
            <w:pPr>
              <w:widowControl w:val="0"/>
              <w:spacing w:line="276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4462D7" w:rsidRPr="004462D7" w:rsidTr="005A65CD">
        <w:tc>
          <w:tcPr>
            <w:tcW w:w="2278" w:type="pct"/>
          </w:tcPr>
          <w:p w:rsidR="004462D7" w:rsidRPr="004462D7" w:rsidRDefault="004462D7" w:rsidP="004462D7">
            <w:pPr>
              <w:suppressAutoHyphens/>
              <w:spacing w:after="20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Calibri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6" w:type="pct"/>
            <w:shd w:val="clear" w:color="auto" w:fill="auto"/>
          </w:tcPr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Тема 1.1.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1.3.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1.4.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1.5. </w:t>
            </w:r>
          </w:p>
        </w:tc>
        <w:tc>
          <w:tcPr>
            <w:tcW w:w="1166" w:type="pct"/>
            <w:shd w:val="clear" w:color="auto" w:fill="auto"/>
          </w:tcPr>
          <w:p w:rsidR="004462D7" w:rsidRPr="004462D7" w:rsidRDefault="004462D7" w:rsidP="004462D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опрос, практические работы,</w:t>
            </w:r>
          </w:p>
          <w:p w:rsidR="004462D7" w:rsidRPr="004462D7" w:rsidRDefault="004462D7" w:rsidP="004462D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промежуточной аттестации</w:t>
            </w:r>
          </w:p>
        </w:tc>
      </w:tr>
    </w:tbl>
    <w:p w:rsidR="004462D7" w:rsidRPr="004462D7" w:rsidRDefault="004462D7" w:rsidP="004462D7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2D7" w:rsidRPr="004462D7" w:rsidRDefault="004462D7" w:rsidP="004462D7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4462D7" w:rsidRPr="004462D7" w:rsidRDefault="004462D7" w:rsidP="004462D7">
      <w:pPr>
        <w:ind w:left="0" w:firstLine="0"/>
        <w:jc w:val="left"/>
        <w:rPr>
          <w:rFonts w:ascii="Times New Roman" w:eastAsia="Calibri" w:hAnsi="Times New Roman" w:cs="Times New Roman"/>
          <w:sz w:val="24"/>
        </w:rPr>
      </w:pPr>
    </w:p>
    <w:p w:rsidR="00746216" w:rsidRDefault="00746216" w:rsidP="0044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851"/>
        <w:contextualSpacing/>
        <w:outlineLvl w:val="0"/>
      </w:pPr>
    </w:p>
    <w:sectPr w:rsidR="00746216" w:rsidSect="00803AE5"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90F" w:rsidRDefault="0075490F">
      <w:pPr>
        <w:spacing w:line="240" w:lineRule="auto"/>
      </w:pPr>
      <w:r>
        <w:separator/>
      </w:r>
    </w:p>
  </w:endnote>
  <w:endnote w:type="continuationSeparator" w:id="0">
    <w:p w:rsidR="0075490F" w:rsidRDefault="007549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FFE" w:rsidRDefault="00261FFE">
    <w:pPr>
      <w:pStyle w:val="a5"/>
      <w:jc w:val="right"/>
    </w:pPr>
  </w:p>
  <w:p w:rsidR="00261FFE" w:rsidRDefault="00261FF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90F" w:rsidRDefault="0075490F">
      <w:pPr>
        <w:spacing w:line="240" w:lineRule="auto"/>
      </w:pPr>
      <w:r>
        <w:separator/>
      </w:r>
    </w:p>
  </w:footnote>
  <w:footnote w:type="continuationSeparator" w:id="0">
    <w:p w:rsidR="0075490F" w:rsidRDefault="0075490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1332502"/>
      <w:docPartObj>
        <w:docPartGallery w:val="Page Numbers (Top of Page)"/>
        <w:docPartUnique/>
      </w:docPartObj>
    </w:sdtPr>
    <w:sdtEndPr/>
    <w:sdtContent>
      <w:p w:rsidR="00261FFE" w:rsidRDefault="00261FF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A5D">
          <w:rPr>
            <w:noProof/>
          </w:rPr>
          <w:t>12</w:t>
        </w:r>
        <w:r>
          <w:fldChar w:fldCharType="end"/>
        </w:r>
      </w:p>
    </w:sdtContent>
  </w:sdt>
  <w:p w:rsidR="00261FFE" w:rsidRDefault="00261FF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20E16"/>
    <w:multiLevelType w:val="hybridMultilevel"/>
    <w:tmpl w:val="40B26E92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B42C4F"/>
    <w:multiLevelType w:val="hybridMultilevel"/>
    <w:tmpl w:val="14CADD28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B20E19C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964231"/>
    <w:multiLevelType w:val="hybridMultilevel"/>
    <w:tmpl w:val="09A422C0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E1948"/>
    <w:multiLevelType w:val="hybridMultilevel"/>
    <w:tmpl w:val="1580472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C5B6E"/>
    <w:multiLevelType w:val="hybridMultilevel"/>
    <w:tmpl w:val="CC488592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777208"/>
    <w:multiLevelType w:val="hybridMultilevel"/>
    <w:tmpl w:val="047EC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44BD7"/>
    <w:multiLevelType w:val="hybridMultilevel"/>
    <w:tmpl w:val="F0327836"/>
    <w:lvl w:ilvl="0" w:tplc="8C7AC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86509A"/>
    <w:multiLevelType w:val="multilevel"/>
    <w:tmpl w:val="BCB8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D7042E5"/>
    <w:multiLevelType w:val="hybridMultilevel"/>
    <w:tmpl w:val="0B9E0470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EAA174E"/>
    <w:multiLevelType w:val="multilevel"/>
    <w:tmpl w:val="9B988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1"/>
  </w:num>
  <w:num w:numId="5">
    <w:abstractNumId w:val="7"/>
  </w:num>
  <w:num w:numId="6">
    <w:abstractNumId w:val="9"/>
  </w:num>
  <w:num w:numId="7">
    <w:abstractNumId w:val="4"/>
  </w:num>
  <w:num w:numId="8">
    <w:abstractNumId w:val="2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BBD"/>
    <w:rsid w:val="000156B7"/>
    <w:rsid w:val="00027C5B"/>
    <w:rsid w:val="000312CB"/>
    <w:rsid w:val="0004367C"/>
    <w:rsid w:val="00093CD2"/>
    <w:rsid w:val="000A32EC"/>
    <w:rsid w:val="000A5936"/>
    <w:rsid w:val="00107B93"/>
    <w:rsid w:val="0011574B"/>
    <w:rsid w:val="00162E6F"/>
    <w:rsid w:val="00183037"/>
    <w:rsid w:val="001A794F"/>
    <w:rsid w:val="001B20E0"/>
    <w:rsid w:val="001C6F26"/>
    <w:rsid w:val="001E6498"/>
    <w:rsid w:val="00203149"/>
    <w:rsid w:val="002078D8"/>
    <w:rsid w:val="00217EF3"/>
    <w:rsid w:val="00223EDB"/>
    <w:rsid w:val="00225663"/>
    <w:rsid w:val="002322C1"/>
    <w:rsid w:val="002402E1"/>
    <w:rsid w:val="00240D58"/>
    <w:rsid w:val="0024180E"/>
    <w:rsid w:val="0024602D"/>
    <w:rsid w:val="00261FFE"/>
    <w:rsid w:val="00296145"/>
    <w:rsid w:val="002B6466"/>
    <w:rsid w:val="002D0C6C"/>
    <w:rsid w:val="002D3F42"/>
    <w:rsid w:val="002E0093"/>
    <w:rsid w:val="002E22FA"/>
    <w:rsid w:val="003155A8"/>
    <w:rsid w:val="00324333"/>
    <w:rsid w:val="00326D7D"/>
    <w:rsid w:val="00332152"/>
    <w:rsid w:val="003425EC"/>
    <w:rsid w:val="003514F0"/>
    <w:rsid w:val="003714EA"/>
    <w:rsid w:val="0037566B"/>
    <w:rsid w:val="003B25CE"/>
    <w:rsid w:val="003B4E71"/>
    <w:rsid w:val="003C4F95"/>
    <w:rsid w:val="003C72D1"/>
    <w:rsid w:val="003D518B"/>
    <w:rsid w:val="00410B23"/>
    <w:rsid w:val="00437D22"/>
    <w:rsid w:val="00443712"/>
    <w:rsid w:val="004462D7"/>
    <w:rsid w:val="004601C0"/>
    <w:rsid w:val="00461E62"/>
    <w:rsid w:val="004628DD"/>
    <w:rsid w:val="00472BD8"/>
    <w:rsid w:val="004A2A2F"/>
    <w:rsid w:val="004B07C8"/>
    <w:rsid w:val="004D1358"/>
    <w:rsid w:val="004D6132"/>
    <w:rsid w:val="0052758A"/>
    <w:rsid w:val="005863C2"/>
    <w:rsid w:val="00613666"/>
    <w:rsid w:val="00616139"/>
    <w:rsid w:val="00620D08"/>
    <w:rsid w:val="0063133C"/>
    <w:rsid w:val="0063731B"/>
    <w:rsid w:val="00637685"/>
    <w:rsid w:val="006514DC"/>
    <w:rsid w:val="00656519"/>
    <w:rsid w:val="00667E6D"/>
    <w:rsid w:val="006929B4"/>
    <w:rsid w:val="006949A3"/>
    <w:rsid w:val="00697D50"/>
    <w:rsid w:val="006A56DD"/>
    <w:rsid w:val="006B7758"/>
    <w:rsid w:val="006C62E4"/>
    <w:rsid w:val="006E1BDE"/>
    <w:rsid w:val="00706F80"/>
    <w:rsid w:val="007103E7"/>
    <w:rsid w:val="007300F9"/>
    <w:rsid w:val="00733079"/>
    <w:rsid w:val="007374D7"/>
    <w:rsid w:val="007454A0"/>
    <w:rsid w:val="00746216"/>
    <w:rsid w:val="0075024D"/>
    <w:rsid w:val="007534C0"/>
    <w:rsid w:val="0075490F"/>
    <w:rsid w:val="0076238C"/>
    <w:rsid w:val="00781BA9"/>
    <w:rsid w:val="00783520"/>
    <w:rsid w:val="0078378F"/>
    <w:rsid w:val="00790972"/>
    <w:rsid w:val="00794472"/>
    <w:rsid w:val="007B12C8"/>
    <w:rsid w:val="007F72F7"/>
    <w:rsid w:val="00803AE5"/>
    <w:rsid w:val="00811A3A"/>
    <w:rsid w:val="00817355"/>
    <w:rsid w:val="008238E5"/>
    <w:rsid w:val="0083242E"/>
    <w:rsid w:val="008429F2"/>
    <w:rsid w:val="00856631"/>
    <w:rsid w:val="00863D61"/>
    <w:rsid w:val="008753DA"/>
    <w:rsid w:val="00890E7E"/>
    <w:rsid w:val="008A68D0"/>
    <w:rsid w:val="008B6B6D"/>
    <w:rsid w:val="008C73E0"/>
    <w:rsid w:val="008D3AA6"/>
    <w:rsid w:val="008E301E"/>
    <w:rsid w:val="008E34D4"/>
    <w:rsid w:val="009077FD"/>
    <w:rsid w:val="00907804"/>
    <w:rsid w:val="00912BD0"/>
    <w:rsid w:val="00915083"/>
    <w:rsid w:val="00924A5F"/>
    <w:rsid w:val="00944BFC"/>
    <w:rsid w:val="009734E1"/>
    <w:rsid w:val="009806E3"/>
    <w:rsid w:val="00984663"/>
    <w:rsid w:val="009B77DF"/>
    <w:rsid w:val="009B7BBD"/>
    <w:rsid w:val="009D7AFB"/>
    <w:rsid w:val="009E4AA7"/>
    <w:rsid w:val="00A76A68"/>
    <w:rsid w:val="00A817B7"/>
    <w:rsid w:val="00A901CA"/>
    <w:rsid w:val="00AF26BB"/>
    <w:rsid w:val="00AF5961"/>
    <w:rsid w:val="00B0660F"/>
    <w:rsid w:val="00B50ADF"/>
    <w:rsid w:val="00B61DF7"/>
    <w:rsid w:val="00B77FD2"/>
    <w:rsid w:val="00BB7AC4"/>
    <w:rsid w:val="00BC5CB8"/>
    <w:rsid w:val="00BD7169"/>
    <w:rsid w:val="00C00CF2"/>
    <w:rsid w:val="00C1148C"/>
    <w:rsid w:val="00C22CB6"/>
    <w:rsid w:val="00C8516D"/>
    <w:rsid w:val="00CB464E"/>
    <w:rsid w:val="00CD5A60"/>
    <w:rsid w:val="00D02FF2"/>
    <w:rsid w:val="00D20AC8"/>
    <w:rsid w:val="00D237C8"/>
    <w:rsid w:val="00D359B8"/>
    <w:rsid w:val="00D550E9"/>
    <w:rsid w:val="00D62DDB"/>
    <w:rsid w:val="00D76D63"/>
    <w:rsid w:val="00D86501"/>
    <w:rsid w:val="00E05176"/>
    <w:rsid w:val="00E14A5D"/>
    <w:rsid w:val="00E32C3A"/>
    <w:rsid w:val="00E342F2"/>
    <w:rsid w:val="00E66DE2"/>
    <w:rsid w:val="00E66E66"/>
    <w:rsid w:val="00E83C86"/>
    <w:rsid w:val="00E93CD7"/>
    <w:rsid w:val="00EC4794"/>
    <w:rsid w:val="00EE4DFE"/>
    <w:rsid w:val="00EE4F40"/>
    <w:rsid w:val="00F21146"/>
    <w:rsid w:val="00F32A49"/>
    <w:rsid w:val="00F579CB"/>
    <w:rsid w:val="00F605F4"/>
    <w:rsid w:val="00F60FF5"/>
    <w:rsid w:val="00F63503"/>
    <w:rsid w:val="00F6423D"/>
    <w:rsid w:val="00F732D6"/>
    <w:rsid w:val="00FA239B"/>
    <w:rsid w:val="00FA25D5"/>
    <w:rsid w:val="00FC0C3D"/>
    <w:rsid w:val="00FC6272"/>
    <w:rsid w:val="00FD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964423-AC8A-4754-9990-685A9F5D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660F"/>
  </w:style>
  <w:style w:type="paragraph" w:styleId="a5">
    <w:name w:val="footer"/>
    <w:basedOn w:val="a"/>
    <w:link w:val="a6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0660F"/>
  </w:style>
  <w:style w:type="table" w:customStyle="1" w:styleId="1">
    <w:name w:val="Сетка таблицы1"/>
    <w:basedOn w:val="a1"/>
    <w:next w:val="a7"/>
    <w:rsid w:val="00B0660F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39"/>
    <w:rsid w:val="00B0660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7"/>
    <w:rsid w:val="002E22FA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7"/>
    <w:rsid w:val="008429F2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unhideWhenUsed/>
    <w:rsid w:val="00637685"/>
    <w:rPr>
      <w:color w:val="0563C1" w:themeColor="hyperlink"/>
      <w:u w:val="single"/>
    </w:rPr>
  </w:style>
  <w:style w:type="character" w:customStyle="1" w:styleId="c4">
    <w:name w:val="c4"/>
    <w:basedOn w:val="a0"/>
    <w:rsid w:val="0063133C"/>
  </w:style>
  <w:style w:type="table" w:customStyle="1" w:styleId="3">
    <w:name w:val="Сетка таблицы3"/>
    <w:basedOn w:val="a1"/>
    <w:next w:val="a7"/>
    <w:rsid w:val="00183037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5266C-6EAD-4FC8-8FC5-A0B5A0D5D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1729</Words>
  <Characters>9861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96</cp:revision>
  <dcterms:created xsi:type="dcterms:W3CDTF">2021-08-31T10:31:00Z</dcterms:created>
  <dcterms:modified xsi:type="dcterms:W3CDTF">2023-06-20T09:43:00Z</dcterms:modified>
</cp:coreProperties>
</file>